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00" w:rsidRPr="0083091D" w:rsidRDefault="002D4A00" w:rsidP="002D4A00">
      <w:pPr>
        <w:spacing w:line="240" w:lineRule="auto"/>
        <w:jc w:val="center"/>
        <w:rPr>
          <w:b/>
        </w:rPr>
      </w:pPr>
      <w:r w:rsidRPr="0083091D">
        <w:rPr>
          <w:b/>
        </w:rPr>
        <w:t>JOHN A. DOE</w:t>
      </w:r>
    </w:p>
    <w:p w:rsidR="002D4A00" w:rsidRDefault="002D4A00" w:rsidP="002D4A00">
      <w:pPr>
        <w:spacing w:line="240" w:lineRule="auto"/>
        <w:jc w:val="center"/>
      </w:pPr>
      <w:r>
        <w:t>RESEARCH UNIVERSITY/INSTITUTION</w:t>
      </w:r>
    </w:p>
    <w:p w:rsidR="002D4A00" w:rsidRDefault="002D4A00" w:rsidP="002D4A00">
      <w:pPr>
        <w:spacing w:line="240" w:lineRule="auto"/>
        <w:jc w:val="center"/>
      </w:pPr>
      <w:r>
        <w:t>ASSOCIATE PROFESSOR</w:t>
      </w:r>
    </w:p>
    <w:p w:rsidR="002D4A00" w:rsidRDefault="002D4A00" w:rsidP="002D4A00">
      <w:pPr>
        <w:spacing w:line="240" w:lineRule="auto"/>
      </w:pPr>
    </w:p>
    <w:p w:rsidR="002D4A00" w:rsidRPr="0083091D" w:rsidRDefault="002D4A00" w:rsidP="002D4A00">
      <w:pPr>
        <w:spacing w:line="240" w:lineRule="auto"/>
        <w:rPr>
          <w:b/>
        </w:rPr>
      </w:pPr>
      <w:r w:rsidRPr="0083091D">
        <w:rPr>
          <w:b/>
        </w:rPr>
        <w:t>EDUCATION AND TRAINING</w:t>
      </w:r>
    </w:p>
    <w:p w:rsidR="002D4A00" w:rsidRDefault="002D4A00" w:rsidP="002D4A00">
      <w:pPr>
        <w:spacing w:line="240" w:lineRule="auto"/>
      </w:pPr>
      <w:r>
        <w:t>University A</w:t>
      </w:r>
      <w:r>
        <w:tab/>
      </w:r>
      <w:r>
        <w:tab/>
      </w:r>
      <w:r>
        <w:tab/>
      </w:r>
      <w:r>
        <w:t>Chemistry</w:t>
      </w:r>
      <w:r>
        <w:tab/>
      </w:r>
      <w:r>
        <w:tab/>
      </w:r>
      <w:r>
        <w:tab/>
        <w:t>BSc</w:t>
      </w:r>
      <w:r>
        <w:tab/>
      </w:r>
      <w:r>
        <w:tab/>
      </w:r>
      <w:r>
        <w:tab/>
        <w:t>2001</w:t>
      </w:r>
    </w:p>
    <w:p w:rsidR="002D4A00" w:rsidRDefault="002D4A00" w:rsidP="002D4A00">
      <w:pPr>
        <w:spacing w:line="240" w:lineRule="auto"/>
      </w:pPr>
      <w:r>
        <w:t>University B</w:t>
      </w:r>
      <w:r>
        <w:tab/>
      </w:r>
      <w:r>
        <w:tab/>
      </w:r>
      <w:r>
        <w:tab/>
      </w:r>
      <w:r>
        <w:t>Chemistry</w:t>
      </w:r>
      <w:r>
        <w:tab/>
      </w:r>
      <w:r>
        <w:tab/>
      </w:r>
      <w:r>
        <w:tab/>
        <w:t>PhD/DPhil</w:t>
      </w:r>
      <w:r>
        <w:tab/>
      </w:r>
      <w:r>
        <w:tab/>
        <w:t>2005</w:t>
      </w:r>
    </w:p>
    <w:p w:rsidR="002D4A00" w:rsidRDefault="002D4A00" w:rsidP="002D4A00">
      <w:pPr>
        <w:spacing w:line="240" w:lineRule="auto"/>
      </w:pPr>
      <w:r>
        <w:t>University C</w:t>
      </w:r>
      <w:r>
        <w:tab/>
      </w:r>
      <w:r>
        <w:tab/>
      </w:r>
      <w:r>
        <w:tab/>
      </w:r>
      <w:r>
        <w:t>Chemistry</w:t>
      </w:r>
      <w:r>
        <w:tab/>
      </w:r>
      <w:r>
        <w:tab/>
      </w:r>
      <w:r>
        <w:tab/>
        <w:t>Postdoc</w:t>
      </w:r>
      <w:r>
        <w:tab/>
      </w:r>
      <w:r>
        <w:tab/>
      </w:r>
      <w:r>
        <w:tab/>
        <w:t>2005—2008</w:t>
      </w:r>
    </w:p>
    <w:p w:rsidR="002D4A00" w:rsidRDefault="002D4A00" w:rsidP="002D4A00">
      <w:pPr>
        <w:spacing w:line="240" w:lineRule="auto"/>
      </w:pPr>
    </w:p>
    <w:p w:rsidR="002D4A00" w:rsidRPr="003C36FC" w:rsidRDefault="002D4A00" w:rsidP="002D4A00">
      <w:pPr>
        <w:spacing w:line="240" w:lineRule="auto"/>
        <w:rPr>
          <w:b/>
        </w:rPr>
      </w:pPr>
      <w:r w:rsidRPr="003C36FC">
        <w:rPr>
          <w:b/>
        </w:rPr>
        <w:t>PROFESSIONAL APPOINTMENTS</w:t>
      </w:r>
    </w:p>
    <w:p w:rsidR="002D4A00" w:rsidRDefault="002D4A00" w:rsidP="002D4A00">
      <w:pPr>
        <w:spacing w:line="240" w:lineRule="auto"/>
      </w:pPr>
      <w:r>
        <w:t>Graduate Research Assistant</w:t>
      </w:r>
      <w:r>
        <w:tab/>
        <w:t>University B</w:t>
      </w:r>
      <w:r>
        <w:tab/>
      </w:r>
      <w:r>
        <w:tab/>
      </w:r>
      <w:r>
        <w:tab/>
      </w:r>
      <w:r>
        <w:tab/>
      </w:r>
      <w:r>
        <w:tab/>
      </w:r>
      <w:r>
        <w:tab/>
        <w:t>2002—2005</w:t>
      </w:r>
    </w:p>
    <w:p w:rsidR="002D4A00" w:rsidRDefault="002D4A00" w:rsidP="002D4A00">
      <w:pPr>
        <w:spacing w:line="240" w:lineRule="auto"/>
      </w:pPr>
      <w:r>
        <w:t>Postdoctoral Fellow</w:t>
      </w:r>
      <w:r>
        <w:tab/>
      </w:r>
      <w:r>
        <w:tab/>
        <w:t>University C</w:t>
      </w:r>
      <w:r>
        <w:tab/>
      </w:r>
      <w:r>
        <w:tab/>
      </w:r>
      <w:r>
        <w:tab/>
      </w:r>
      <w:r>
        <w:tab/>
      </w:r>
      <w:r>
        <w:tab/>
      </w:r>
      <w:r>
        <w:tab/>
        <w:t>2005—2008</w:t>
      </w:r>
    </w:p>
    <w:p w:rsidR="002D4A00" w:rsidRDefault="002D4A00" w:rsidP="002D4A00">
      <w:pPr>
        <w:spacing w:line="240" w:lineRule="auto"/>
      </w:pPr>
      <w:r>
        <w:t>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2008—2011</w:t>
      </w:r>
    </w:p>
    <w:p w:rsidR="002D4A00" w:rsidRDefault="002D4A00" w:rsidP="002D4A00">
      <w:pPr>
        <w:spacing w:line="240" w:lineRule="auto"/>
      </w:pPr>
      <w:r>
        <w:t>Senior 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2011—2015</w:t>
      </w:r>
    </w:p>
    <w:p w:rsidR="002D4A00" w:rsidRDefault="002D4A00" w:rsidP="002D4A00">
      <w:pPr>
        <w:spacing w:line="240" w:lineRule="auto"/>
      </w:pPr>
      <w:r>
        <w:t>Associate Professor</w:t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2015—Present</w:t>
      </w:r>
    </w:p>
    <w:p w:rsidR="002D4A00" w:rsidRDefault="002D4A00" w:rsidP="002D4A00">
      <w:pPr>
        <w:spacing w:line="240" w:lineRule="auto"/>
      </w:pPr>
    </w:p>
    <w:p w:rsidR="002D4A00" w:rsidRPr="005C4A28" w:rsidRDefault="002D4A00" w:rsidP="002D4A00">
      <w:pPr>
        <w:spacing w:line="240" w:lineRule="auto"/>
        <w:rPr>
          <w:b/>
        </w:rPr>
      </w:pPr>
      <w:r w:rsidRPr="005C4A28">
        <w:rPr>
          <w:b/>
        </w:rPr>
        <w:t>HONORS AND AWARDS</w:t>
      </w:r>
    </w:p>
    <w:p w:rsidR="002D4A00" w:rsidRDefault="002D4A00" w:rsidP="002D4A00">
      <w:pPr>
        <w:spacing w:line="240" w:lineRule="auto"/>
      </w:pPr>
      <w:proofErr w:type="spellStart"/>
      <w:r w:rsidRPr="002D4A00">
        <w:t>Yigal</w:t>
      </w:r>
      <w:proofErr w:type="spellEnd"/>
      <w:r w:rsidRPr="002D4A00">
        <w:t xml:space="preserve"> </w:t>
      </w:r>
      <w:proofErr w:type="spellStart"/>
      <w:r w:rsidRPr="002D4A00">
        <w:t>Alon</w:t>
      </w:r>
      <w:proofErr w:type="spellEnd"/>
      <w:r w:rsidRPr="002D4A00">
        <w:t xml:space="preserve"> Fellowship (</w:t>
      </w:r>
      <w:r>
        <w:t>2006</w:t>
      </w:r>
      <w:r w:rsidRPr="002D4A00">
        <w:t>)</w:t>
      </w:r>
    </w:p>
    <w:p w:rsidR="002D4A00" w:rsidRDefault="002D4A00" w:rsidP="002D4A00">
      <w:pPr>
        <w:spacing w:line="240" w:lineRule="auto"/>
      </w:pPr>
      <w:r>
        <w:t>T</w:t>
      </w:r>
      <w:r w:rsidRPr="002D4A00">
        <w:t xml:space="preserve">he </w:t>
      </w:r>
      <w:proofErr w:type="spellStart"/>
      <w:r w:rsidRPr="002D4A00">
        <w:t>Taub</w:t>
      </w:r>
      <w:proofErr w:type="spellEnd"/>
      <w:r w:rsidRPr="002D4A00">
        <w:t xml:space="preserve"> Award for </w:t>
      </w:r>
      <w:r w:rsidR="00AD5DD0">
        <w:t>A</w:t>
      </w:r>
      <w:r w:rsidRPr="002D4A00">
        <w:t xml:space="preserve">cademic </w:t>
      </w:r>
      <w:r>
        <w:t>E</w:t>
      </w:r>
      <w:r w:rsidRPr="002D4A00">
        <w:t xml:space="preserve">xcellence (2009) </w:t>
      </w:r>
    </w:p>
    <w:p w:rsidR="002D4A00" w:rsidRDefault="002D4A00" w:rsidP="002D4A00">
      <w:pPr>
        <w:spacing w:line="240" w:lineRule="auto"/>
      </w:pPr>
      <w:r>
        <w:t>T</w:t>
      </w:r>
      <w:r w:rsidRPr="002D4A00">
        <w:t xml:space="preserve">he Prize for Excellent Young Chemist, </w:t>
      </w:r>
      <w:proofErr w:type="gramStart"/>
      <w:r w:rsidRPr="002D4A00">
        <w:t>T</w:t>
      </w:r>
      <w:r>
        <w:t>he</w:t>
      </w:r>
      <w:proofErr w:type="gramEnd"/>
      <w:r>
        <w:t xml:space="preserve"> Israel Chemical Society (2012</w:t>
      </w:r>
      <w:r w:rsidRPr="002D4A00">
        <w:t>)</w:t>
      </w:r>
    </w:p>
    <w:p w:rsidR="002D4A00" w:rsidRDefault="002D4A00" w:rsidP="002D4A00">
      <w:pPr>
        <w:spacing w:line="240" w:lineRule="auto"/>
      </w:pPr>
    </w:p>
    <w:p w:rsidR="002D4A00" w:rsidRPr="00E11C2C" w:rsidRDefault="002D4A00" w:rsidP="002D4A00">
      <w:pPr>
        <w:spacing w:line="240" w:lineRule="auto"/>
        <w:rPr>
          <w:b/>
        </w:rPr>
      </w:pPr>
      <w:r w:rsidRPr="00E11C2C">
        <w:rPr>
          <w:b/>
        </w:rPr>
        <w:t>SELECTED PEER-REVIEWED PUBLICATIONS</w:t>
      </w:r>
    </w:p>
    <w:p w:rsidR="002D4A00" w:rsidRDefault="002D4A00" w:rsidP="002D4A00">
      <w:pPr>
        <w:pStyle w:val="ListParagraph"/>
        <w:numPr>
          <w:ilvl w:val="0"/>
          <w:numId w:val="1"/>
        </w:numPr>
        <w:spacing w:line="240" w:lineRule="auto"/>
      </w:pPr>
      <w:r>
        <w:t xml:space="preserve">Doe, J.A. Publication Title. Phys. Rev. </w:t>
      </w:r>
      <w:proofErr w:type="spellStart"/>
      <w:r>
        <w:t>Lett</w:t>
      </w:r>
      <w:proofErr w:type="spellEnd"/>
      <w:r>
        <w:t>. 2010; 120(1): 1234.</w:t>
      </w:r>
    </w:p>
    <w:p w:rsidR="002D4A00" w:rsidRDefault="002D4A00" w:rsidP="002D4A00">
      <w:pPr>
        <w:pStyle w:val="ListParagraph"/>
        <w:numPr>
          <w:ilvl w:val="0"/>
          <w:numId w:val="1"/>
        </w:numPr>
        <w:spacing w:line="240" w:lineRule="auto"/>
      </w:pPr>
      <w:r>
        <w:t>Doe, J.A. Publication Title. Nature 2013; 120(1): 1234.</w:t>
      </w:r>
    </w:p>
    <w:p w:rsidR="002D4A00" w:rsidRDefault="002D4A00" w:rsidP="002D4A00">
      <w:pPr>
        <w:spacing w:line="240" w:lineRule="auto"/>
      </w:pPr>
    </w:p>
    <w:p w:rsidR="002D4A00" w:rsidRPr="00E11C2C" w:rsidRDefault="002D4A00" w:rsidP="002D4A00">
      <w:pPr>
        <w:spacing w:line="240" w:lineRule="auto"/>
        <w:rPr>
          <w:b/>
        </w:rPr>
      </w:pPr>
      <w:r w:rsidRPr="00E11C2C">
        <w:rPr>
          <w:b/>
        </w:rPr>
        <w:t>SELECTED PATENTS</w:t>
      </w:r>
    </w:p>
    <w:p w:rsidR="002D4A00" w:rsidRDefault="002D4A00" w:rsidP="002D4A00">
      <w:pPr>
        <w:pStyle w:val="ListParagraph"/>
        <w:numPr>
          <w:ilvl w:val="0"/>
          <w:numId w:val="2"/>
        </w:numPr>
        <w:spacing w:line="240" w:lineRule="auto"/>
      </w:pPr>
      <w:r>
        <w:t>Doe, J.A. Patent Title, 2011.</w:t>
      </w:r>
    </w:p>
    <w:p w:rsidR="002D4A00" w:rsidRDefault="002D4A00" w:rsidP="002D4A00">
      <w:pPr>
        <w:pStyle w:val="ListParagraph"/>
        <w:numPr>
          <w:ilvl w:val="0"/>
          <w:numId w:val="2"/>
        </w:numPr>
        <w:spacing w:line="240" w:lineRule="auto"/>
      </w:pPr>
      <w:r>
        <w:t>Doe, J.A. Patent Title, 2013.</w:t>
      </w:r>
    </w:p>
    <w:p w:rsidR="002D4A00" w:rsidRDefault="002D4A00" w:rsidP="002D4A00">
      <w:pPr>
        <w:spacing w:line="240" w:lineRule="auto"/>
      </w:pPr>
    </w:p>
    <w:p w:rsidR="002D4A00" w:rsidRPr="00967610" w:rsidRDefault="002D4A00" w:rsidP="002D4A00">
      <w:pPr>
        <w:spacing w:line="240" w:lineRule="auto"/>
        <w:rPr>
          <w:b/>
        </w:rPr>
      </w:pPr>
      <w:r w:rsidRPr="00967610">
        <w:rPr>
          <w:b/>
        </w:rPr>
        <w:t>RESEARCH SUPPORT</w:t>
      </w:r>
    </w:p>
    <w:p w:rsidR="002D4A00" w:rsidRDefault="002D4A00" w:rsidP="002D4A00">
      <w:pPr>
        <w:spacing w:line="240" w:lineRule="auto"/>
      </w:pPr>
      <w:r>
        <w:t>PI</w:t>
      </w:r>
      <w:r>
        <w:tab/>
      </w:r>
      <w:r w:rsidR="004B4A01">
        <w:t xml:space="preserve">Israel Scientific Foundation (ISF) </w:t>
      </w:r>
      <w:r>
        <w:t>Grant, Grant No. [….]: Project Title, 2010—2015</w:t>
      </w:r>
    </w:p>
    <w:p w:rsidR="002B1096" w:rsidRDefault="002D4A00" w:rsidP="002B1096">
      <w:pPr>
        <w:spacing w:line="240" w:lineRule="auto"/>
      </w:pPr>
      <w:r>
        <w:t>PI</w:t>
      </w:r>
      <w:r>
        <w:tab/>
      </w:r>
      <w:r w:rsidR="002B1096">
        <w:t>European Foundation of Study of Diabetes (EFSD) and D-Cure Young Investigator</w:t>
      </w:r>
    </w:p>
    <w:p w:rsidR="002D4A00" w:rsidRDefault="002B1096" w:rsidP="002B1096">
      <w:pPr>
        <w:spacing w:line="240" w:lineRule="auto"/>
      </w:pPr>
      <w:r>
        <w:t>Awards for Collaborative Diabetes Research between Israel and Europe</w:t>
      </w:r>
      <w:r w:rsidR="002D4A00">
        <w:t>, Award No. [….]: Title, 2015</w:t>
      </w:r>
    </w:p>
    <w:p w:rsidR="002D4A00" w:rsidRDefault="002D4A00" w:rsidP="002D4A00">
      <w:pPr>
        <w:spacing w:line="240" w:lineRule="auto"/>
      </w:pPr>
      <w:r>
        <w:t>Co-PI</w:t>
      </w:r>
      <w:r>
        <w:tab/>
      </w:r>
      <w:r w:rsidR="002B1096" w:rsidRPr="002B1096">
        <w:t>Israel Ministry of Trade and Industry (MOTLI), KAMIN program</w:t>
      </w:r>
      <w:r>
        <w:t>: Project Title, 2014—2019</w:t>
      </w:r>
      <w:bookmarkStart w:id="0" w:name="_GoBack"/>
      <w:bookmarkEnd w:id="0"/>
    </w:p>
    <w:p w:rsidR="005C4DC3" w:rsidRDefault="005C4DC3"/>
    <w:sectPr w:rsidR="005C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4E"/>
    <w:multiLevelType w:val="hybridMultilevel"/>
    <w:tmpl w:val="1D7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9BC"/>
    <w:multiLevelType w:val="hybridMultilevel"/>
    <w:tmpl w:val="6ED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00"/>
    <w:rsid w:val="002B1096"/>
    <w:rsid w:val="002D4A00"/>
    <w:rsid w:val="004B4A01"/>
    <w:rsid w:val="005C4DC3"/>
    <w:rsid w:val="00A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Schroeder</dc:creator>
  <cp:lastModifiedBy>Benjamin Schroeder</cp:lastModifiedBy>
  <cp:revision>2</cp:revision>
  <dcterms:created xsi:type="dcterms:W3CDTF">2017-03-30T14:21:00Z</dcterms:created>
  <dcterms:modified xsi:type="dcterms:W3CDTF">2017-03-30T14:49:00Z</dcterms:modified>
</cp:coreProperties>
</file>